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1ABAC" w14:textId="03A217C2" w:rsidR="0004300D" w:rsidRDefault="00495F8A">
      <w:r>
        <w:rPr>
          <w:noProof/>
        </w:rPr>
        <w:drawing>
          <wp:inline distT="0" distB="0" distL="0" distR="0" wp14:anchorId="7C761556" wp14:editId="5E257499">
            <wp:extent cx="8891270" cy="3472368"/>
            <wp:effectExtent l="0" t="0" r="5080" b="0"/>
            <wp:docPr id="1" name="Afbeelding 1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ontvangstbewij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4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00D" w:rsidSect="00495F8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8A"/>
    <w:rsid w:val="0004300D"/>
    <w:rsid w:val="0049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4A3A0"/>
  <w15:chartTrackingRefBased/>
  <w15:docId w15:val="{56CAE989-20A5-42A3-894A-4FF83ED6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Nettie Bom (JouwLijfLijn)</dc:creator>
  <cp:keywords/>
  <dc:description/>
  <cp:lastModifiedBy>Nettie Bom (JouwLijfLijn)</cp:lastModifiedBy>
  <cp:revision>1</cp:revision>
  <dcterms:created xsi:type="dcterms:W3CDTF">2021-10-27T14:28:00Z</dcterms:created>
  <dcterms:modified xsi:type="dcterms:W3CDTF">2021-10-27T14:29:00Z</dcterms:modified>
</cp:coreProperties>
</file>